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Les nombres entiers — fiche professeur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Ce que j'imprime, et où ça se colle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/>
          <w:iCs/>
          <w:color w:val="111111"/>
          <w:sz w:val="22"/>
          <w:szCs w:val="22"/>
        </w:rPr>
        <w:t xml:space="preserve">Les élèves n'ont qu'un cahier : la leçon au recto, les exercices au verso. Rien de tout cela n'est imprimé sur leur feuille — c'est vous qui le dites en distribuant.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838"/>
        <w:gridCol w:w="1419"/>
        <w:gridCol w:w="946"/>
        <w:gridCol w:w="2365"/>
        <w:gridCol w:w="1892"/>
      </w:tblGrid>
      <w:tr>
        <w:trPr>
          <w:cantSplit/>
          <w:tblHeader/>
        </w:trPr>
        <w:tc>
          <w:tcPr>
            <w:tcW w:type="pct" w:w="30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Document</w:t>
            </w:r>
          </w:p>
        </w:tc>
        <w:tc>
          <w:tcPr>
            <w:tcW w:type="pct" w:w="15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Pour qui</w:t>
            </w:r>
          </w:p>
        </w:tc>
        <w:tc>
          <w:tcPr>
            <w:tcW w:type="pct" w:w="10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Séance</w:t>
            </w:r>
          </w:p>
        </w:tc>
        <w:tc>
          <w:tcPr>
            <w:tcW w:type="pct" w:w="25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Où ça se colle</w:t>
            </w:r>
          </w:p>
        </w:tc>
        <w:tc>
          <w:tcPr>
            <w:tcW w:type="pct" w:w="20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Pages à coller</w:t>
            </w:r>
          </w:p>
        </w:tc>
      </w:tr>
      <w:tr>
        <w:trPr>
          <w:cantSplit/>
          <w:tblHeader w:val="false"/>
        </w:trPr>
        <w:tc>
          <w:tcPr>
            <w:tcW w:type="pct" w:w="3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Cours à compléter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Un par élève</w:t>
            </w:r>
          </w:p>
        </w:tc>
        <w:tc>
          <w:tcPr>
            <w:tcW w:type="pct" w:w="1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2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Partie leçon (recto)</w:t>
            </w:r>
          </w:p>
        </w:tc>
        <w:tc>
          <w:tcPr>
            <w:tcW w:type="pct" w:w="2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Toutes</w:t>
            </w:r>
          </w:p>
        </w:tc>
      </w:tr>
      <w:tr>
        <w:trPr>
          <w:cantSplit/>
          <w:tblHeader w:val="false"/>
        </w:trPr>
        <w:tc>
          <w:tcPr>
            <w:tcW w:type="pct" w:w="3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Exercices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Un par élève</w:t>
            </w:r>
          </w:p>
        </w:tc>
        <w:tc>
          <w:tcPr>
            <w:tcW w:type="pct" w:w="1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2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Partie exercices (verso)</w:t>
            </w:r>
          </w:p>
        </w:tc>
        <w:tc>
          <w:tcPr>
            <w:tcW w:type="pct" w:w="2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Toutes</w:t>
            </w:r>
          </w:p>
        </w:tc>
      </w:tr>
      <w:tr>
        <w:trPr>
          <w:cantSplit/>
          <w:tblHeader w:val="false"/>
        </w:trPr>
        <w:tc>
          <w:tcPr>
            <w:tcW w:type="pct" w:w="3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Évaluation du chapitre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Un par élève</w:t>
            </w:r>
          </w:p>
        </w:tc>
        <w:tc>
          <w:tcPr>
            <w:tcW w:type="pct" w:w="1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7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Ne pas coller</w:t>
            </w:r>
          </w:p>
        </w:tc>
        <w:tc>
          <w:tcPr>
            <w:tcW w:type="pct" w:w="2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—</w:t>
            </w:r>
          </w:p>
        </w:tc>
      </w:tr>
      <w:tr>
        <w:trPr>
          <w:cantSplit/>
          <w:tblHeader w:val="false"/>
        </w:trPr>
        <w:tc>
          <w:tcPr>
            <w:tcW w:type="pct" w:w="3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Évaluation blanche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Un par élève</w:t>
            </w:r>
          </w:p>
        </w:tc>
        <w:tc>
          <w:tcPr>
            <w:tcW w:type="pct" w:w="1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6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Ne pas coller</w:t>
            </w:r>
          </w:p>
        </w:tc>
        <w:tc>
          <w:tcPr>
            <w:tcW w:type="pct" w:w="2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—</w:t>
            </w:r>
          </w:p>
        </w:tc>
      </w:tr>
      <w:tr>
        <w:trPr>
          <w:cantSplit/>
          <w:tblHeader w:val="false"/>
        </w:trPr>
        <w:tc>
          <w:tcPr>
            <w:tcW w:type="pct" w:w="3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Je me situe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Un par élève</w:t>
            </w:r>
          </w:p>
        </w:tc>
        <w:tc>
          <w:tcPr>
            <w:tcW w:type="pct" w:w="1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Ne pas coller</w:t>
            </w:r>
          </w:p>
        </w:tc>
        <w:tc>
          <w:tcPr>
            <w:tcW w:type="pct" w:w="2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—</w:t>
            </w:r>
          </w:p>
        </w:tc>
      </w:tr>
      <w:tr>
        <w:trPr>
          <w:cantSplit/>
          <w:tblHeader w:val="false"/>
        </w:trPr>
        <w:tc>
          <w:tcPr>
            <w:tcW w:type="pct" w:w="3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Plan de travail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Un par élève</w:t>
            </w:r>
          </w:p>
        </w:tc>
        <w:tc>
          <w:tcPr>
            <w:tcW w:type="pct" w:w="1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Ne pas coller</w:t>
            </w:r>
          </w:p>
        </w:tc>
        <w:tc>
          <w:tcPr>
            <w:tcW w:type="pct" w:w="2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—</w:t>
            </w:r>
          </w:p>
        </w:tc>
      </w:tr>
      <w:tr>
        <w:trPr>
          <w:cantSplit/>
          <w:tblHeader w:val="false"/>
        </w:trPr>
        <w:tc>
          <w:tcPr>
            <w:tcW w:type="pct" w:w="3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Carte mentale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Un par élève</w:t>
            </w:r>
          </w:p>
        </w:tc>
        <w:tc>
          <w:tcPr>
            <w:tcW w:type="pct" w:w="1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6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Ne pas coller</w:t>
            </w:r>
          </w:p>
        </w:tc>
        <w:tc>
          <w:tcPr>
            <w:tcW w:type="pct" w:w="2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—</w:t>
            </w:r>
          </w:p>
        </w:tc>
      </w:tr>
    </w:tbl>
    <w:p>
      <w:pPr>
        <w:spacing w:after="110"/>
      </w:pP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Ce qui est annoncé aux élèves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Je vais apprendre à…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Dire ce que vaut un chiffre selon la place qu'il occupe dans un nombre.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Lire, écrire et utiliser de très grands nombres, jusqu'aux milliards.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Placer un nombre sur une demi-droite graduée, et lire celui qui est repéré. — consolidation du cours moyen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Comparer deux nombres, les ranger du plus petit au plus grand, et encadrer un nombre. — consolidation du cours moyen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Je dois savoir…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Je sais dire quel est le chiffre des dizaines, des centaines, des milliers… dans un nombre.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Je sais dire combien il y a de dizaines, de centaines, de milliers… dans un nombre, et je ne le confonds pas avec le chiffre.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Je sais écrire un grand nombre en chiffres quand on me le donne en lettres, et l'inverse.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Je sais placer les espaces au bon endroit dans un grand nombre.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Je sais décomposer un nombre, par exemple 4 837 = (4 × 1 000) + (8 × 100) + (3 × 10) + 7.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Je sais placer un nombre sur une demi-droite graduée et lire un nombre repéré par une flèche.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Je sais comparer deux nombres entiers et ranger une liste dans l'ordre croissant ou décroissant.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Je sais encadrer un nombre entier, par exemple à la centaine.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Les sept séances</w:t>
      </w: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1 — La pochette du chapitre, et le premier calcul du jour</w:t>
      </w: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À distribuer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je me situe —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ne pas coller. Dans la pochette. On la ressort pour clôturer le chapitre, quelques jours avant l'évaluation, et on colorie la seconde colonne.</w:t>
      </w: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À distribuer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plan de travail —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ne pas coller. Dans la pochette, avec l'évaluation : c'est la feuille de route du chapitre. Je la ressors à chaque fois que je travaille, et je coche ce que j'ai fait.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6811"/>
        <w:gridCol w:w="1041"/>
        <w:gridCol w:w="1608"/>
      </w:tblGrid>
      <w:tr>
        <w:trPr>
          <w:cantSplit/>
          <w:tblHeader/>
        </w:trPr>
        <w:tc>
          <w:tcPr>
            <w:tcW w:type="pct" w:w="72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Phase</w:t>
            </w:r>
          </w:p>
        </w:tc>
        <w:tc>
          <w:tcPr>
            <w:tcW w:type="pct" w:w="11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Durée</w:t>
            </w:r>
          </w:p>
        </w:tc>
        <w:tc>
          <w:tcPr>
            <w:tcW w:type="pct" w:w="17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Modalité</w:t>
            </w:r>
          </w:p>
        </w:tc>
      </w:tr>
      <w:tr>
        <w:trPr>
          <w:cantSplit/>
          <w:tblHeader w:val="false"/>
        </w:trPr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Entrée des élèves et installation</w:t>
            </w:r>
          </w:p>
        </w:tc>
        <w:tc>
          <w:tcPr>
            <w:tcW w:type="pct" w:w="1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 min</w:t>
            </w:r>
          </w:p>
        </w:tc>
        <w:tc>
          <w:tcPr>
            <w:tcW w:type="pct" w:w="1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premier calcul du jour de l'année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Faire sortir la grille collée à la fin de la partie leçon. Dire une fois la règle du jeu : dix réponses, on se corrige, on totalise, rien n'est ramassé. Projeter les questions, puis corriger à voix haute celles qui ont posé problème.</w:t>
            </w:r>
          </w:p>
        </w:tc>
        <w:tc>
          <w:tcPr>
            <w:tcW w:type="pct" w:w="1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12 min</w:t>
            </w:r>
          </w:p>
        </w:tc>
        <w:tc>
          <w:tcPr>
            <w:tcW w:type="pct" w:w="1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Plan de travail : la pochette du chapitre — le plan de travail et « je me situe »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Faire passer les deux feuilles en une fois, sans les coller. Dire à quoi sert la pochette : elle ne se colle pas, elle se ressort à chaque séance.</w:t>
            </w:r>
          </w:p>
        </w:tc>
        <w:tc>
          <w:tcPr>
            <w:tcW w:type="pct" w:w="1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9 min</w:t>
            </w:r>
          </w:p>
        </w:tc>
        <w:tc>
          <w:tcPr>
            <w:tcW w:type="pct" w:w="1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« Je me situe » : chacun colorie où il en est, avant de commencer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Laisser colorier seul, sans commenter les choix : la feuille n'est ni ramassée ni notée.</w:t>
            </w:r>
          </w:p>
        </w:tc>
        <w:tc>
          <w:tcPr>
            <w:tcW w:type="pct" w:w="1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10 min</w:t>
            </w:r>
          </w:p>
        </w:tc>
        <w:tc>
          <w:tcPr>
            <w:tcW w:type="pct" w:w="1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individuel</w:t>
            </w:r>
          </w:p>
        </w:tc>
      </w:tr>
      <w:tr>
        <w:trPr>
          <w:cantSplit/>
          <w:tblHeader w:val="false"/>
        </w:trPr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Plan de travail : les trois parcours, et où sont les corrigés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Montrer une ligne du tableau et la lire en entier devant eux : l'objectif, le numéro dans « je m'entraîne », la colonne « si c'est dur », celle « pour aller plus loin ». Montrer physiquement la pochette « CORRIGÉS » au fond de la classe. Dire que rien ne se ramasse.</w:t>
            </w:r>
          </w:p>
        </w:tc>
        <w:tc>
          <w:tcPr>
            <w:tcW w:type="pct" w:w="1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14 min</w:t>
            </w:r>
          </w:p>
        </w:tc>
        <w:tc>
          <w:tcPr>
            <w:tcW w:type="pct" w:w="1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Rangement et sortie</w:t>
            </w:r>
          </w:p>
        </w:tc>
        <w:tc>
          <w:tcPr>
            <w:tcW w:type="pct" w:w="1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2 min</w:t>
            </w:r>
          </w:p>
        </w:tc>
        <w:tc>
          <w:tcPr>
            <w:tcW w:type="pct" w:w="1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Total</w:t>
            </w:r>
          </w:p>
        </w:tc>
        <w:tc>
          <w:tcPr>
            <w:tcW w:type="pct" w:w="1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50 min</w:t>
            </w:r>
          </w:p>
        </w:tc>
        <w:tc>
          <w:tcPr>
            <w:tcW w:type="pct" w:w="1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110"/>
      </w:pP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2 — Tous les nombres avec les mêmes chiffres</w:t>
      </w: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À distribuer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cours à compléter —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partie leçon (recto), toutes les pages</w:t>
      </w: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À distribuer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exercices —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partie exercices (verso), toutes les pages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6622"/>
        <w:gridCol w:w="1135"/>
        <w:gridCol w:w="1703"/>
      </w:tblGrid>
      <w:tr>
        <w:trPr>
          <w:cantSplit/>
          <w:tblHeader/>
        </w:trPr>
        <w:tc>
          <w:tcPr>
            <w:tcW w:type="pct" w:w="70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Phase</w:t>
            </w:r>
          </w:p>
        </w:tc>
        <w:tc>
          <w:tcPr>
            <w:tcW w:type="pct" w:w="12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Durée</w:t>
            </w:r>
          </w:p>
        </w:tc>
        <w:tc>
          <w:tcPr>
            <w:tcW w:type="pct" w:w="18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Modalité</w:t>
            </w:r>
          </w:p>
        </w:tc>
      </w:tr>
      <w:tr>
        <w:trPr>
          <w:cantSplit/>
          <w:tblHeader w:val="false"/>
        </w:trPr>
        <w:tc>
          <w:tcPr>
            <w:tcW w:type="pct" w:w="7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Entrée, cahiers, date — le calcul du jour a déjà eu lieu ce matin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 min</w:t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Plan de travail : on reprend le plan de travail : choisir son parcours, trouver les corrigés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Reprendre là où l'heure de 9 h 25 s'était arrêtée. Faire dire par un élève ce qu'il ferait s'il bloquait sur un exercice — la réponse attendue est « colonne si c'est dur », puis « pochette CORRIGÉS ».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9 min</w:t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Exercice 1 de la fiche : tous les nombres possibles avec trois chiffres imposés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Distribuer et faire coller la fiche côté exercices, puis se taire. Passer dans les rangs sans valider : à « c'est bon, monsieur ? », répondre « combien en as-tu ? y en a-t-il d'autres ? »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16 min</w:t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binôme</w:t>
            </w:r>
          </w:p>
        </w:tc>
      </w:tr>
      <w:tr>
        <w:trPr>
          <w:cantSplit/>
          <w:tblHeader w:val="false"/>
        </w:trPr>
        <w:tc>
          <w:tcPr>
            <w:tcW w:type="pct" w:w="7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Correction de l'exercice 1 de la fiche : de la recherche, au tableau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Faire venir deux binômes écrire leurs nombres au tableau. Ranger la liste ensemble pour faire apparaître les six. Faire dire pourquoi il y en a exactement six, sans le dire soi-même.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10 min</w:t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Cours : est distribué et collé — on l'écrira jeudi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Faire coller les pages du cours à la suite, côté leçon. Annoncer qu'on les remplira ensemble à la prochaine séance : personne n'écrit dessus aujourd'hui.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8 min</w:t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individuel</w:t>
            </w:r>
          </w:p>
        </w:tc>
      </w:tr>
      <w:tr>
        <w:trPr>
          <w:cantSplit/>
          <w:tblHeader w:val="false"/>
        </w:trPr>
        <w:tc>
          <w:tcPr>
            <w:tcW w:type="pct" w:w="7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travail à faire pour la journée entière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Dicter les trois lignes : le cahier et rien de plus, le pixel art et la page de garde à terminer, l'exercice 3 de la fiche à faire.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2 min</w:t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Rangement et sortie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2 min</w:t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Total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50 min</w:t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110"/>
      </w:pP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3 — La place d'un chiffre change sa valeur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7473"/>
        <w:gridCol w:w="662"/>
        <w:gridCol w:w="1324"/>
      </w:tblGrid>
      <w:tr>
        <w:trPr>
          <w:cantSplit/>
          <w:tblHeader/>
        </w:trPr>
        <w:tc>
          <w:tcPr>
            <w:tcW w:type="pct" w:w="79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Phase</w:t>
            </w:r>
          </w:p>
        </w:tc>
        <w:tc>
          <w:tcPr>
            <w:tcW w:type="pct" w:w="7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Durée</w:t>
            </w:r>
          </w:p>
        </w:tc>
        <w:tc>
          <w:tcPr>
            <w:tcW w:type="pct" w:w="14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Modalité</w:t>
            </w:r>
          </w:p>
        </w:tc>
      </w:tr>
      <w:tr>
        <w:trPr>
          <w:cantSplit/>
          <w:tblHeader w:val="false"/>
        </w:trPr>
        <w:tc>
          <w:tcPr>
            <w:tcW w:type="pct" w:w="7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Entrée, cahiers, date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GI : tracer le tableau de numération à la craie AVANT leur entrée, quatre classes de trois colonnes, et le laisser toute l'heure. Gm : ne rien tracer, le tableau reste vide.</w:t>
            </w:r>
          </w:p>
        </w:tc>
        <w:tc>
          <w:tcPr>
            <w:tcW w:type="pct" w:w="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 min</w:t>
            </w:r>
          </w:p>
        </w:tc>
        <w:tc>
          <w:tcPr>
            <w:tcW w:type="pct" w:w="1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Calcul du jour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Grille sortie, dix réponses, correction, total. Faire verbaliser au moins une procédure : « comment as-tu fait, toi, pour aller vite ? » Même série dans les deux groupes.</w:t>
            </w:r>
          </w:p>
        </w:tc>
        <w:tc>
          <w:tcPr>
            <w:tcW w:type="pct" w:w="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9 min</w:t>
            </w:r>
          </w:p>
        </w:tc>
        <w:tc>
          <w:tcPr>
            <w:tcW w:type="pct" w:w="1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Correction de l'exercice 3 de la fiche : devoir d'hier : en chiffres, puis en lettres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Faire écrire au tableau par trois élèves différents. GI : poser chaque nombre dans le tableau de craie, un chiffre par colonne, avant de l'écrire en lettres — les classes vides se voient. Gm : écrire les nombres à la suite ; sur « trois-millions-quarante-mille-huit-cents », faire compter les classes vides à voix haute, sans tableau.</w:t>
            </w:r>
          </w:p>
        </w:tc>
        <w:tc>
          <w:tcPr>
            <w:tcW w:type="pct" w:w="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8 min</w:t>
            </w:r>
          </w:p>
        </w:tc>
        <w:tc>
          <w:tcPr>
            <w:tcW w:type="pct" w:w="1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Dans 525, les deux 5 valent-ils la même chose ?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Écrire 525 au tableau, rien d'autre. « Il y a deux 5. Est-ce qu'ils valent la même chose ? » Ne pas répondre : relancer jusqu'à ce qu'un élève dise le mot « place ». Puis écrire 552 à côté : mêmes chiffres, autre nombre. GI : pointer les colonnes du tableau de craie et faire dire « ce 5-là vaut cinq cents, celui-là vaut cinq ». Gm : demander la preuve — « comment tu le montres ? » — sans rien tracer.</w:t>
            </w:r>
          </w:p>
        </w:tc>
        <w:tc>
          <w:tcPr>
            <w:tcW w:type="pct" w:w="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6 min</w:t>
            </w:r>
          </w:p>
        </w:tc>
        <w:tc>
          <w:tcPr>
            <w:tcW w:type="pct" w:w="1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Ce qu'on retient — on le dit avant de l'écrire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Faire répéter la phrase par deux élèves, dans leurs mots, AVANT d'ouvrir le cahier. Dans les deux groupes, la même phrase, mot pour mot.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« Les mêmes chiffres ne font pas le même nombre : c'est la place de chaque chiffre qui décide de ce qu'il vaut. » — à faire dire</w:t>
            </w:r>
          </w:p>
        </w:tc>
        <w:tc>
          <w:tcPr>
            <w:tcW w:type="pct" w:w="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 min</w:t>
            </w:r>
          </w:p>
        </w:tc>
        <w:tc>
          <w:tcPr>
            <w:tcW w:type="pct" w:w="1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Cours : la leçon : chiffres, nombres, et la place qui change tout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Remplir les trous au tableau en même temps qu'eux, en disant à voix haute ce qu'on écrit et pourquoi. GI : un trou à la fois, on attend tout le monde, on relit la phrase entière une fois remplie. Gm : les laisser remplir les trois encadrés seuls, puis corriger au tableau d'un bloc. Faire surligner ce qui est marqué à surligner sur la copie du professeur.</w:t>
            </w:r>
          </w:p>
        </w:tc>
        <w:tc>
          <w:tcPr>
            <w:tcW w:type="pct" w:w="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12 min</w:t>
            </w:r>
          </w:p>
        </w:tc>
        <w:tc>
          <w:tcPr>
            <w:tcW w:type="pct" w:w="1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individuel</w:t>
            </w:r>
          </w:p>
        </w:tc>
      </w:tr>
      <w:tr>
        <w:trPr>
          <w:cantSplit/>
          <w:tblHeader w:val="false"/>
        </w:trPr>
        <w:tc>
          <w:tcPr>
            <w:tcW w:type="pct" w:w="7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Exercice 2 de la fiche : le plan de travail pour de vrai : je m'entraîne, je me corrige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Faire sortir le plan de travail et poser le doigt sur la PREMIÈRE ligne, « dire ce que vaut un chiffre selon la place ». Lire la ligne de gauche à droite à voix haute : « je m'entraîne : 1 · 2 — le 1, on l'a fait lundi, je le coche ; je fais donc le 2 ». Ils font l'exercice 2 sur le cahier, côté exercices. Puis on va CHERCHER la pochette CORRIGÉS au fond de la classe, un élève y va pour de bon et rapporte la feuille. « Ça marche ? je vais dans la colonne pour aller plus loin, exercice 12. Ça coince ? je vais dans la colonne si c'est dur, exercice 7. » Ne corriger l'exercice 2 pour personne : c'est tout l'exercice de la séance. GI : le tableau de craie reste au tableau, ils s'en servent. Gm : le tableau est effacé, celui qui en veut un le trace dans son cahier.</w:t>
            </w:r>
          </w:p>
        </w:tc>
        <w:tc>
          <w:tcPr>
            <w:tcW w:type="pct" w:w="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7 min</w:t>
            </w:r>
          </w:p>
        </w:tc>
        <w:tc>
          <w:tcPr>
            <w:tcW w:type="pct" w:w="1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individuel</w:t>
            </w:r>
          </w:p>
        </w:tc>
      </w:tr>
      <w:tr>
        <w:trPr>
          <w:cantSplit/>
          <w:tblHeader w:val="false"/>
        </w:trPr>
        <w:tc>
          <w:tcPr>
            <w:tcW w:type="pct" w:w="7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Travail à faire, rangement et sortie</w:t>
            </w:r>
          </w:p>
        </w:tc>
        <w:tc>
          <w:tcPr>
            <w:tcW w:type="pct" w:w="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2 min</w:t>
            </w:r>
          </w:p>
        </w:tc>
        <w:tc>
          <w:tcPr>
            <w:tcW w:type="pct" w:w="1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Total</w:t>
            </w:r>
          </w:p>
        </w:tc>
        <w:tc>
          <w:tcPr>
            <w:tcW w:type="pct" w:w="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50 min</w:t>
            </w:r>
          </w:p>
        </w:tc>
        <w:tc>
          <w:tcPr>
            <w:tcW w:type="pct" w:w="1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110"/>
      </w:pP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Deux groupes de besoins. Objectif commun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Dire ce que vaut un chiffre selon la place qu'il occupe dans un nombre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GI — besoins importants, M3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GI, M3 (10 h 35), six élèves au maximum. Trois choses changent, et rien d'autre. ① Le tableau de numération est tracé à la craie avant leur entrée et reste affiché toute l'heure : chaque nombre y est posé colonne par colonne avant d'être écrit, en disant à voix haute « ce 5-là vaut cinq cents, celui-là vaut cinq ». ② La trace écrite se remplit un trou à la fois, on attend tout le monde, on relit chaque phrase une fois remplie. ③ Sur le plan de travail, ils font l'exercice 2 avec le tableau sous les yeux ; personne ne va plus loin dans l'heure.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Gm — besoins modérés, M4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Gm, M4 (11 h 30), environ vingt élèves. Même objectif, même trace écrite, mêmes exercices. ① Rien n'est tracé au tableau : celui qui veut un tableau de numération le trace lui-même dans son cahier, au moment où il en a besoin. ② La trace écrite se remplit seul, puis se corrige au tableau d'un bloc. ③ Sur le plan de travail, l'exercice 2 puis chacun poursuit SA ligne — l'exercice 12 si ça a marché, l'exercice 7 si ça a coincé. L'étayage porte sur la justification — « comment le prouves-tu ? » — et non sur la lecture du nombre.</w:t>
      </w: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4 — Les grands nombres — et on se met au travail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7473"/>
        <w:gridCol w:w="662"/>
        <w:gridCol w:w="1324"/>
      </w:tblGrid>
      <w:tr>
        <w:trPr>
          <w:cantSplit/>
          <w:tblHeader/>
        </w:trPr>
        <w:tc>
          <w:tcPr>
            <w:tcW w:type="pct" w:w="79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Phase</w:t>
            </w:r>
          </w:p>
        </w:tc>
        <w:tc>
          <w:tcPr>
            <w:tcW w:type="pct" w:w="7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Durée</w:t>
            </w:r>
          </w:p>
        </w:tc>
        <w:tc>
          <w:tcPr>
            <w:tcW w:type="pct" w:w="14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Modalité</w:t>
            </w:r>
          </w:p>
        </w:tc>
      </w:tr>
      <w:tr>
        <w:trPr>
          <w:cantSplit/>
          <w:tblHeader w:val="false"/>
        </w:trPr>
        <w:tc>
          <w:tcPr>
            <w:tcW w:type="pct" w:w="7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Entrée, cahiers, date</w:t>
            </w:r>
          </w:p>
        </w:tc>
        <w:tc>
          <w:tcPr>
            <w:tcW w:type="pct" w:w="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 min</w:t>
            </w:r>
          </w:p>
        </w:tc>
        <w:tc>
          <w:tcPr>
            <w:tcW w:type="pct" w:w="1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Calcul du jour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Grille sortie, dix réponses, correction, total. Série de géométrie aujourd'hui : lexique et codage, figures usuelles, axes de symétrie. Une seule procédure verbalisée, puis on enchaîne — l'heure est chargée.</w:t>
            </w:r>
          </w:p>
        </w:tc>
        <w:tc>
          <w:tcPr>
            <w:tcW w:type="pct" w:w="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9 min</w:t>
            </w:r>
          </w:p>
        </w:tc>
        <w:tc>
          <w:tcPr>
            <w:tcW w:type="pct" w:w="1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Un nombre qu'on ne sait pas lire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Écrire 4497000000 au tableau, sans espaces, et demander de le lire. Laisser l'échec durer une bonne minute. Puis : « qu'est-ce qui vous aiderait ? » N'écrire les espaces que lorsqu'un élève le propose, et faire nommer les tranches — mille, million, milliard.</w:t>
            </w:r>
          </w:p>
        </w:tc>
        <w:tc>
          <w:tcPr>
            <w:tcW w:type="pct" w:w="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5 min</w:t>
            </w:r>
          </w:p>
        </w:tc>
        <w:tc>
          <w:tcPr>
            <w:tcW w:type="pct" w:w="1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Ce qu'on retient — on le dit avant de l'écrire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Faire redire la phrase par deux élèves avant d'ouvrir le cahier.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« Un grand nombre se lit par tranches de trois chiffres, en partant des unités : on lit la tranche, puis son nom — mille, million, milliard. » — à faire dire</w:t>
            </w:r>
          </w:p>
        </w:tc>
        <w:tc>
          <w:tcPr>
            <w:tcW w:type="pct" w:w="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2 min</w:t>
            </w:r>
          </w:p>
        </w:tc>
        <w:tc>
          <w:tcPr>
            <w:tcW w:type="pct" w:w="1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Cours : on termine la leçon : tranches, tableau, lire un grand nombre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⛔ Dire d'abord, à voix haute : « on saute l'encadré du milieu, celui du chiffre et du nombre — on le remplira cet après-midi. » Les six de mercredi matin ont déjà « Lire les grands nombres » : ils le LISENT à la classe pendant que les autres remplissent. Puis le tableau de numération et l'exemple. Insister sur l'espace : tous les trois chiffres en partant de la droite, jamais une virgule.</w:t>
            </w:r>
          </w:p>
        </w:tc>
        <w:tc>
          <w:tcPr>
            <w:tcW w:type="pct" w:w="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9 min</w:t>
            </w:r>
          </w:p>
        </w:tc>
        <w:tc>
          <w:tcPr>
            <w:tcW w:type="pct" w:w="1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individuel</w:t>
            </w:r>
          </w:p>
        </w:tc>
      </w:tr>
      <w:tr>
        <w:trPr>
          <w:cantSplit/>
          <w:tblHeader w:val="false"/>
        </w:trPr>
        <w:tc>
          <w:tcPr>
            <w:tcW w:type="pct" w:w="7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La date de l'évaluation, et comment on s'y entraîne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Dire trois choses : il y aura une feuille d'entraînement, c'est l'évaluation avec d'autres nombres ; le corrigé sera au dos, on se corrige tout seul ; on la refait autant de fois qu'on veut. Puis la date, au tableau.</w:t>
            </w:r>
          </w:p>
        </w:tc>
        <w:tc>
          <w:tcPr>
            <w:tcW w:type="pct" w:w="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4 min</w:t>
            </w:r>
          </w:p>
        </w:tc>
        <w:tc>
          <w:tcPr>
            <w:tcW w:type="pct" w:w="1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Plan de travail : chacun écrit sur son cahier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Deux minutes de mise en route, montre en main : faire ouvrir le cahier côté exercices, écrire la date, et écrire le numéro en toutes lettres et souligné. Lire la LIGNE 2 du plan de travail à voix haute — « lire, écrire et utiliser de très grands nombres » — puis : « je m'entraîne : 3 et 4. Le 3, on l'a corrigé ce matin, je le coche. Je fais donc le 4, tout le monde. » ⚠️ C'est l'exercice 4, les distances des planètes. Puis on circule. ⛔ NE RIEN CORRIGER AU TABLEAU. À qui appelle, on renvoie d'abord au cahier : « relis ta leçon, l'encadré des tranches de trois. » À qui a fini, on montre la pochette CORRIGÉS du doigt — il se lève, il se corrige seul, il revient. À qui a tout juste : la colonne « pour aller plus loin ». À qui a faux : la colonne « si c'est dur ». On ne dit pas si c'est juste : c'est le corrigé qui le dit.</w:t>
            </w:r>
          </w:p>
        </w:tc>
        <w:tc>
          <w:tcPr>
            <w:tcW w:type="pct" w:w="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16 min</w:t>
            </w:r>
          </w:p>
        </w:tc>
        <w:tc>
          <w:tcPr>
            <w:tcW w:type="pct" w:w="1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individuel</w:t>
            </w:r>
          </w:p>
        </w:tc>
      </w:tr>
      <w:tr>
        <w:trPr>
          <w:cantSplit/>
          <w:tblHeader w:val="false"/>
        </w:trPr>
        <w:tc>
          <w:tcPr>
            <w:tcW w:type="pct" w:w="7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Rangement et sortie</w:t>
            </w:r>
          </w:p>
        </w:tc>
        <w:tc>
          <w:tcPr>
            <w:tcW w:type="pct" w:w="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2 min</w:t>
            </w:r>
          </w:p>
        </w:tc>
        <w:tc>
          <w:tcPr>
            <w:tcW w:type="pct" w:w="1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Total</w:t>
            </w:r>
          </w:p>
        </w:tc>
        <w:tc>
          <w:tcPr>
            <w:tcW w:type="pct" w:w="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50 min</w:t>
            </w:r>
          </w:p>
        </w:tc>
        <w:tc>
          <w:tcPr>
            <w:tcW w:type="pct" w:w="1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110"/>
      </w:pP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5 — Le chiffre des… ou le nombre de… ?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7284"/>
        <w:gridCol w:w="851"/>
        <w:gridCol w:w="1324"/>
      </w:tblGrid>
      <w:tr>
        <w:trPr>
          <w:cantSplit/>
          <w:tblHeader/>
        </w:trPr>
        <w:tc>
          <w:tcPr>
            <w:tcW w:type="pct" w:w="77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Phase</w:t>
            </w:r>
          </w:p>
        </w:tc>
        <w:tc>
          <w:tcPr>
            <w:tcW w:type="pct" w:w="9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Durée</w:t>
            </w:r>
          </w:p>
        </w:tc>
        <w:tc>
          <w:tcPr>
            <w:tcW w:type="pct" w:w="14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Modalité</w:t>
            </w:r>
          </w:p>
        </w:tc>
      </w:tr>
      <w:tr>
        <w:trPr>
          <w:cantSplit/>
          <w:tblHeader w:val="false"/>
        </w:trPr>
        <w:tc>
          <w:tcPr>
            <w:tcW w:type="pct" w:w="7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Entrée, cahiers, date — le calcul du jour a déjà eu lieu ce matin</w:t>
            </w:r>
          </w:p>
        </w:tc>
        <w:tc>
          <w:tcPr>
            <w:tcW w:type="pct" w:w="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 min</w:t>
            </w:r>
          </w:p>
        </w:tc>
        <w:tc>
          <w:tcPr>
            <w:tcW w:type="pct" w:w="1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Lecture de deux grands nombres au tableau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Écrire deux nombres de plus de sept chiffres. Interroger deux élèves qui n'ont pas parlé ce matin. Corriger l'espace s'il manque, sans commentaire.</w:t>
            </w:r>
          </w:p>
        </w:tc>
        <w:tc>
          <w:tcPr>
            <w:tcW w:type="pct" w:w="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5 min</w:t>
            </w:r>
          </w:p>
        </w:tc>
        <w:tc>
          <w:tcPr>
            <w:tcW w:type="pct" w:w="1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Exercice 7 de la fiche : les cartons de cent bouteilles — une réponse commune par groupe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Donner le nombre 4 837 et la question « combien de cartons de cent peut-on remplir ? ». Un seul écrit par groupe, avec la justification. Ne valider aucune réponse pendant la recherche. ⛔ Les six de GI ont déjà l'encadré écrit dans leur cahier depuis mercredi : les répartir dans des groupes différents, et leur demander de FAIRE JUSTIFIER plutôt que de donner la réponse. On ne les interroge pas les premiers à la mise en commun.</w:t>
            </w:r>
          </w:p>
        </w:tc>
        <w:tc>
          <w:tcPr>
            <w:tcW w:type="pct" w:w="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13 min</w:t>
            </w:r>
          </w:p>
        </w:tc>
        <w:tc>
          <w:tcPr>
            <w:tcW w:type="pct" w:w="1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en groupes</w:t>
            </w:r>
          </w:p>
        </w:tc>
      </w:tr>
      <w:tr>
        <w:trPr>
          <w:cantSplit/>
          <w:tblHeader w:val="false"/>
        </w:trPr>
        <w:tc>
          <w:tcPr>
            <w:tcW w:type="pct" w:w="7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Exercice 7 de la fiche : le chiffre des centaines ne répond pas à la question posée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Afficher côte à côte les groupes qui ont répondu 8 et ceux qui ont répondu 48. Demander : « lequel des deux remplit vraiment les cartons ? » Faire vérifier en comptant 48 × 100 = 4 800, reste 37. Ne pas trancher avant qu'un groupe l'ait fait.</w:t>
            </w:r>
          </w:p>
        </w:tc>
        <w:tc>
          <w:tcPr>
            <w:tcW w:type="pct" w:w="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8 min</w:t>
            </w:r>
          </w:p>
        </w:tc>
        <w:tc>
          <w:tcPr>
            <w:tcW w:type="pct" w:w="1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Ce qu'on retient — on le dit avant de l'écrire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Faire redire la phrase par deux élèves avant d'ouvrir le cahier.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« Le chiffre des centaines est un seul chiffre ; le nombre de centaines, c'est tout ce qui est écrit à sa gauche, ce chiffre compris. » — à faire dire</w:t>
            </w:r>
          </w:p>
        </w:tc>
        <w:tc>
          <w:tcPr>
            <w:tcW w:type="pct" w:w="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 min</w:t>
            </w:r>
          </w:p>
        </w:tc>
        <w:tc>
          <w:tcPr>
            <w:tcW w:type="pct" w:w="1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Cours : chiffre des… et nombre de… ; les décompositions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Remplir au tableau avec eux. Écrire les deux décompositions de 4 837 l'une sous l'autre : celle en unités de numération, puis celle en paquets de cent.</w:t>
            </w:r>
          </w:p>
        </w:tc>
        <w:tc>
          <w:tcPr>
            <w:tcW w:type="pct" w:w="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8 min</w:t>
            </w:r>
          </w:p>
        </w:tc>
        <w:tc>
          <w:tcPr>
            <w:tcW w:type="pct" w:w="1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individuel</w:t>
            </w:r>
          </w:p>
        </w:tc>
      </w:tr>
      <w:tr>
        <w:trPr>
          <w:cantSplit/>
          <w:tblHeader w:val="false"/>
        </w:trPr>
        <w:tc>
          <w:tcPr>
            <w:tcW w:type="pct" w:w="7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Live Quiz : chiffre ou nombre de : toute la classe répond en levant une carte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Faire sortir les quatre cartes A, B, C, D. Une question projetée, tout le monde lève en même temps au signal — personne ne lève avant. Compter d'un coup d'œil, puis faire justifier UNE réponse fausse sans nommer qui l'a levée.</w:t>
            </w:r>
          </w:p>
        </w:tc>
        <w:tc>
          <w:tcPr>
            <w:tcW w:type="pct" w:w="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6 min</w:t>
            </w:r>
          </w:p>
        </w:tc>
        <w:tc>
          <w:tcPr>
            <w:tcW w:type="pct" w:w="1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travail à faire pour la journée entière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C'est la dernière heure du jour : c'est ici qu'on dicte le travail, pas ce matin.</w:t>
            </w:r>
          </w:p>
        </w:tc>
        <w:tc>
          <w:tcPr>
            <w:tcW w:type="pct" w:w="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2 min</w:t>
            </w:r>
          </w:p>
        </w:tc>
        <w:tc>
          <w:tcPr>
            <w:tcW w:type="pct" w:w="1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Rangement et sortie</w:t>
            </w:r>
          </w:p>
        </w:tc>
        <w:tc>
          <w:tcPr>
            <w:tcW w:type="pct" w:w="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2 min</w:t>
            </w:r>
          </w:p>
        </w:tc>
        <w:tc>
          <w:tcPr>
            <w:tcW w:type="pct" w:w="1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Total</w:t>
            </w:r>
          </w:p>
        </w:tc>
        <w:tc>
          <w:tcPr>
            <w:tcW w:type="pct" w:w="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50 min</w:t>
            </w:r>
          </w:p>
        </w:tc>
        <w:tc>
          <w:tcPr>
            <w:tcW w:type="pct" w:w="1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110"/>
      </w:pP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6 — Repérer, comparer, ranger — et la blanche part enfin</w:t>
      </w: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À distribuer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évaluation blanche —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ne pas coller. C'est l'évaluation, avec d'autres nombres. L'élève la refait autant de fois qu'il veut ; le corrigé est dans la pochette CORRIGÉS, au fond de la classe. Rien n'est ramassé.</w:t>
      </w: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À distribuer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carte mentale —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ne pas coller. À garder dans la pochette, ou à afficher à la maison. Chaque soir, je cache une branche et j'essaie de la redire.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6811"/>
        <w:gridCol w:w="1041"/>
        <w:gridCol w:w="1608"/>
      </w:tblGrid>
      <w:tr>
        <w:trPr>
          <w:cantSplit/>
          <w:tblHeader/>
        </w:trPr>
        <w:tc>
          <w:tcPr>
            <w:tcW w:type="pct" w:w="72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Phase</w:t>
            </w:r>
          </w:p>
        </w:tc>
        <w:tc>
          <w:tcPr>
            <w:tcW w:type="pct" w:w="11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Durée</w:t>
            </w:r>
          </w:p>
        </w:tc>
        <w:tc>
          <w:tcPr>
            <w:tcW w:type="pct" w:w="17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Modalité</w:t>
            </w:r>
          </w:p>
        </w:tc>
      </w:tr>
      <w:tr>
        <w:trPr>
          <w:cantSplit/>
          <w:tblHeader w:val="false"/>
        </w:trPr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Entrée</w:t>
            </w:r>
          </w:p>
        </w:tc>
        <w:tc>
          <w:tcPr>
            <w:tcW w:type="pct" w:w="1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 min</w:t>
            </w:r>
          </w:p>
        </w:tc>
        <w:tc>
          <w:tcPr>
            <w:tcW w:type="pct" w:w="1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Calcul du jour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Grille sortie, dix réponses, correction, total. Il saute ce lundi : c'est le quart d'heure de lecture qui prend sa place.</w:t>
            </w:r>
          </w:p>
        </w:tc>
        <w:tc>
          <w:tcPr>
            <w:tcW w:type="pct" w:w="1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9 min</w:t>
            </w:r>
          </w:p>
        </w:tc>
        <w:tc>
          <w:tcPr>
            <w:tcW w:type="pct" w:w="1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Correction de l'exercice 8 de la fiche : au tableau, un élève par question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Le travail donné jeudi. Deux élèves au tableau, une question chacun. Faire dire à chaque réponse : « chiffre » ou « nombre de » ? Ne pas refaire l'exercice entier — le corrigé est dans la pochette CORRIGÉS.</w:t>
            </w:r>
          </w:p>
        </w:tc>
        <w:tc>
          <w:tcPr>
            <w:tcW w:type="pct" w:w="1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9 min</w:t>
            </w:r>
          </w:p>
        </w:tc>
        <w:tc>
          <w:tcPr>
            <w:tcW w:type="pct" w:w="1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Exercice 9 de la fiche : graduer soi-même une demi-droite, puis y placer trois nombres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Ne pas donner ce que vaut un carreau : c'est la seule décision de l'exercice. Laisser les graduations fausses s'installer, elles servent à la mise en commun. Ceux qui l'ont déjà fait chez eux le vérifient avec le corrigé de la pochette, et passent à la suite.</w:t>
            </w:r>
          </w:p>
        </w:tc>
        <w:tc>
          <w:tcPr>
            <w:tcW w:type="pct" w:w="1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6 min</w:t>
            </w:r>
          </w:p>
        </w:tc>
        <w:tc>
          <w:tcPr>
            <w:tcW w:type="pct" w:w="1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individuel</w:t>
            </w:r>
          </w:p>
        </w:tc>
      </w:tr>
      <w:tr>
        <w:trPr>
          <w:cantSplit/>
          <w:tblHeader w:val="false"/>
        </w:trPr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Exercice 9 de la fiche : « laquelle des deux graduations permet de placer 250 ? »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Projeter deux graduations d'élèves : une régulière, une qui ne l'est pas. Faire dire que les carreaux doivent valoir tous la même chose. Ne pas corriger la fausse soi-même — la faire corriger.</w:t>
            </w:r>
          </w:p>
        </w:tc>
        <w:tc>
          <w:tcPr>
            <w:tcW w:type="pct" w:w="1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4 min</w:t>
            </w:r>
          </w:p>
        </w:tc>
        <w:tc>
          <w:tcPr>
            <w:tcW w:type="pct" w:w="1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Ce qu'on retient — on le dit avant de l'écrire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Faire redire la phrase par deux élèves. Insister sur la seconde moitié : c'est elle qui ouvre le second encadré.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« Sur une demi-droite graduée, on décide d'abord ce que vaut un carreau ; et le plus petit nombre est toujours le plus à gauche — comparer deux nombres, c'est dire lequel vient avant l'autre. » — à faire dire</w:t>
            </w:r>
          </w:p>
        </w:tc>
        <w:tc>
          <w:tcPr>
            <w:tcW w:type="pct" w:w="1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 min</w:t>
            </w:r>
          </w:p>
        </w:tc>
        <w:tc>
          <w:tcPr>
            <w:tcW w:type="pct" w:w="1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Cours : la demi-droite graduée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Tracer au tableau en même temps qu'eux. Un point est une CROIX, pas un rond — le dire et le montrer.</w:t>
            </w:r>
          </w:p>
        </w:tc>
        <w:tc>
          <w:tcPr>
            <w:tcW w:type="pct" w:w="1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5 min</w:t>
            </w:r>
          </w:p>
        </w:tc>
        <w:tc>
          <w:tcPr>
            <w:tcW w:type="pct" w:w="1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individuel</w:t>
            </w:r>
          </w:p>
        </w:tc>
      </w:tr>
      <w:tr>
        <w:trPr>
          <w:cantSplit/>
          <w:tblHeader w:val="false"/>
        </w:trPr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Cours : comparer, ranger, encadrer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Partir de la demi-droite qu'on vient de tracer : comparer, c'est lire de gauche à droite. Puis la règle du nombre de chiffres, et la comparaison chiffre par chiffre.</w:t>
            </w:r>
          </w:p>
        </w:tc>
        <w:tc>
          <w:tcPr>
            <w:tcW w:type="pct" w:w="1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6 min</w:t>
            </w:r>
          </w:p>
        </w:tc>
        <w:tc>
          <w:tcPr>
            <w:tcW w:type="pct" w:w="1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individuel</w:t>
            </w:r>
          </w:p>
        </w:tc>
      </w:tr>
      <w:tr>
        <w:trPr>
          <w:cantSplit/>
          <w:tblHeader w:val="false"/>
        </w:trPr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Évaluation blanche : et la carte mentale — l'évaluation est lundi 21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Trois phrases, pas plus : c'est l'évaluation avec d'autres nombres ; le corrigé est dans la pochette CORRIGÉS, au fond ; on la refait autant de fois qu'on veut. La date au tableau : ÉVALUATION LUNDI 21 SEPTEMBRE. Rien ne se colle : tout va dans la pochette.</w:t>
            </w:r>
          </w:p>
        </w:tc>
        <w:tc>
          <w:tcPr>
            <w:tcW w:type="pct" w:w="1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 min</w:t>
            </w:r>
          </w:p>
        </w:tc>
        <w:tc>
          <w:tcPr>
            <w:tcW w:type="pct" w:w="1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travail à faire pour jeudi</w:t>
            </w:r>
          </w:p>
        </w:tc>
        <w:tc>
          <w:tcPr>
            <w:tcW w:type="pct" w:w="1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 min</w:t>
            </w:r>
          </w:p>
        </w:tc>
        <w:tc>
          <w:tcPr>
            <w:tcW w:type="pct" w:w="1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Rangement et sortie</w:t>
            </w:r>
          </w:p>
        </w:tc>
        <w:tc>
          <w:tcPr>
            <w:tcW w:type="pct" w:w="1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 min</w:t>
            </w:r>
          </w:p>
        </w:tc>
        <w:tc>
          <w:tcPr>
            <w:tcW w:type="pct" w:w="1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Total</w:t>
            </w:r>
          </w:p>
        </w:tc>
        <w:tc>
          <w:tcPr>
            <w:tcW w:type="pct" w:w="1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50 min</w:t>
            </w:r>
          </w:p>
        </w:tc>
        <w:tc>
          <w:tcPr>
            <w:tcW w:type="pct" w:w="1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110"/>
      </w:pP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7 — L'évaluation du chapitre</w:t>
      </w: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À distribuer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évaluation du chapitre (sujets A et B) —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ne pas coller. À garder dans la pochette et à ressortir à chaque séance : c'est la feuille qui dit où on va.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6622"/>
        <w:gridCol w:w="1135"/>
        <w:gridCol w:w="1703"/>
      </w:tblGrid>
      <w:tr>
        <w:trPr>
          <w:cantSplit/>
          <w:tblHeader/>
        </w:trPr>
        <w:tc>
          <w:tcPr>
            <w:tcW w:type="pct" w:w="70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Phase</w:t>
            </w:r>
          </w:p>
        </w:tc>
        <w:tc>
          <w:tcPr>
            <w:tcW w:type="pct" w:w="12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Durée</w:t>
            </w:r>
          </w:p>
        </w:tc>
        <w:tc>
          <w:tcPr>
            <w:tcW w:type="pct" w:w="18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Modalité</w:t>
            </w:r>
          </w:p>
        </w:tc>
      </w:tr>
      <w:tr>
        <w:trPr>
          <w:cantSplit/>
          <w:tblHeader w:val="false"/>
        </w:trPr>
        <w:tc>
          <w:tcPr>
            <w:tcW w:type="pct" w:w="7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Entrée, installation en configuration d'évaluation, règle graduée sur la table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 min</w:t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Calcul du jour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Grille sortie, correction rapide. On garde la mécanique du début d'heure même le jour de l'évaluation.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9 min</w:t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Évaluation : sujets A et B en alternance par rangée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Distribuer en alternant A et B par rangée. Rappeler qu'il n'y a pas de note : quatre niveaux, et le cadre des compétences est en tête de la feuille. Vingt-cinq minutes sont imprimées ; il y en a trente-cinq.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35 min</w:t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individuel</w:t>
            </w:r>
          </w:p>
        </w:tc>
      </w:tr>
      <w:tr>
        <w:trPr>
          <w:cantSplit/>
          <w:tblHeader w:val="false"/>
        </w:trPr>
        <w:tc>
          <w:tcPr>
            <w:tcW w:type="pct" w:w="7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Ramassage, annonce de la suite, rangement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 min</w:t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Total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50 min</w:t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110"/>
      </w:pP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Les rituels d'automatismes, et l'erreur que chacun vise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/>
          <w:iCs/>
          <w:color w:val="111111"/>
          <w:sz w:val="22"/>
          <w:szCs w:val="22"/>
        </w:rPr>
        <w:t xml:space="preserve">Aucun de ces rituels ne porte sur la notion du chapitre : en 6e, un automatisme porte uniquement sur un acquis du cours moyen, et il prépare ce qui vient. Trois variantes par item, pour que l'élève retienne la procédure et non la réponse.</w:t>
      </w: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1 — relations entre 1/1000, 1/100, 1/10 et 1 ; les tables de multiplication ; équivalences 1/10 = 0,1 ; 1/100 = 0,01 ;…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Relations entre 1/1000, 1/100, 1/10 et 1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6906"/>
        <w:gridCol w:w="2554"/>
      </w:tblGrid>
      <w:tr>
        <w:trPr>
          <w:cantSplit/>
          <w:tblHeader/>
        </w:trPr>
        <w:tc>
          <w:tcPr>
            <w:tcW w:type="pct" w:w="73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Question</w:t>
            </w:r>
          </w:p>
        </w:tc>
        <w:tc>
          <w:tcPr>
            <w:tcW w:type="pct" w:w="27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Réponse</w:t>
            </w:r>
          </w:p>
        </w:tc>
      </w:tr>
      <w:tr>
        <w:trPr>
          <w:cantSplit/>
          <w:tblHeader w:val="false"/>
        </w:trPr>
        <w:tc>
          <w:tcPr>
            <w:tcW w:type="pct" w:w="7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Compléter : 1 = …/10</w:t>
            </w:r>
          </w:p>
        </w:tc>
        <w:tc>
          <w:tcPr>
            <w:tcW w:type="pct" w:w="2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10</w:t>
            </w:r>
          </w:p>
        </w:tc>
      </w:tr>
      <w:tr>
        <w:trPr>
          <w:cantSplit/>
          <w:tblHeader w:val="false"/>
        </w:trPr>
        <w:tc>
          <w:tcPr>
            <w:tcW w:type="pct" w:w="7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Combien de centièmes faut-il pour faire un dixième ?</w:t>
            </w:r>
          </w:p>
        </w:tc>
        <w:tc>
          <w:tcPr>
            <w:tcW w:type="pct" w:w="2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10</w:t>
            </w:r>
          </w:p>
        </w:tc>
      </w:tr>
      <w:tr>
        <w:trPr>
          <w:cantSplit/>
          <w:tblHeader w:val="false"/>
        </w:trPr>
        <w:tc>
          <w:tcPr>
            <w:tcW w:type="pct" w:w="7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Compléter : 1/100 = …/1000</w:t>
            </w:r>
          </w:p>
        </w:tc>
        <w:tc>
          <w:tcPr>
            <w:tcW w:type="pct" w:w="2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10</w:t>
            </w:r>
          </w:p>
        </w:tc>
      </w:tr>
    </w:tbl>
    <w:p>
      <w:pPr>
        <w:spacing w:after="110"/>
      </w:pP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Erreur visée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Croire qu'un numérateur plus grand donne un nombre plus grand. Ici le numérateur augmente et le nombre reste égal à 1, parce que les parts sont plus petites.</w:t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À faire verbaliser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Plus les parts sont petites, plus il en faut pour faire un entier : 10 dixièmes ou 100 centièmes, c'est le même 1.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Les tables de multiplication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6244"/>
        <w:gridCol w:w="3216"/>
      </w:tblGrid>
      <w:tr>
        <w:trPr>
          <w:cantSplit/>
          <w:tblHeader/>
        </w:trPr>
        <w:tc>
          <w:tcPr>
            <w:tcW w:type="pct" w:w="66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Question</w:t>
            </w:r>
          </w:p>
        </w:tc>
        <w:tc>
          <w:tcPr>
            <w:tcW w:type="pct" w:w="34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Réponse</w:t>
            </w:r>
          </w:p>
        </w:tc>
      </w:tr>
      <w:tr>
        <w:trPr>
          <w:cantSplit/>
          <w:tblHeader w:val="false"/>
        </w:trPr>
        <w:tc>
          <w:tcPr>
            <w:tcW w:type="pct" w:w="6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Calculer 7 × 8</w:t>
            </w:r>
          </w:p>
        </w:tc>
        <w:tc>
          <w:tcPr>
            <w:tcW w:type="pct" w:w="3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56</w:t>
            </w:r>
          </w:p>
        </w:tc>
      </w:tr>
      <w:tr>
        <w:trPr>
          <w:cantSplit/>
          <w:tblHeader w:val="false"/>
        </w:trPr>
        <w:tc>
          <w:tcPr>
            <w:tcW w:type="pct" w:w="6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Compléter : 6 × … = 42</w:t>
            </w:r>
          </w:p>
        </w:tc>
        <w:tc>
          <w:tcPr>
            <w:tcW w:type="pct" w:w="3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7</w:t>
            </w:r>
          </w:p>
        </w:tc>
      </w:tr>
      <w:tr>
        <w:trPr>
          <w:cantSplit/>
          <w:tblHeader w:val="false"/>
        </w:trPr>
        <w:tc>
          <w:tcPr>
            <w:tcW w:type="pct" w:w="6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Combien de fois 9 dans 63 ?</w:t>
            </w:r>
          </w:p>
        </w:tc>
        <w:tc>
          <w:tcPr>
            <w:tcW w:type="pct" w:w="3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7</w:t>
            </w:r>
          </w:p>
        </w:tc>
      </w:tr>
    </w:tbl>
    <w:p>
      <w:pPr>
        <w:spacing w:after="110"/>
      </w:pP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Erreur visée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Reconstruire le produit par additions successives — 7, 14, 21… — au lieu de le restituer. La réponse finit par tomber, mais elle a consommé la mémoire de travail dont le problème avait besoin.</w:t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À faire verbaliser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Un produit se dit, il ne se calcule pas : 7 × 8, c'est 56, tout de suite.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Équivalences 1/10 = 0,1 ; 1/100 = 0,01 ; 1/1000 = 0,001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7000"/>
        <w:gridCol w:w="2460"/>
      </w:tblGrid>
      <w:tr>
        <w:trPr>
          <w:cantSplit/>
          <w:tblHeader/>
        </w:trPr>
        <w:tc>
          <w:tcPr>
            <w:tcW w:type="pct" w:w="74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Question</w:t>
            </w:r>
          </w:p>
        </w:tc>
        <w:tc>
          <w:tcPr>
            <w:tcW w:type="pct" w:w="26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Réponse</w:t>
            </w:r>
          </w:p>
        </w:tc>
      </w:tr>
      <w:tr>
        <w:trPr>
          <w:cantSplit/>
          <w:tblHeader w:val="false"/>
        </w:trPr>
        <w:tc>
          <w:tcPr>
            <w:tcW w:type="pct" w:w="7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Écrire 1/100 avec une virgule.</w:t>
            </w:r>
          </w:p>
        </w:tc>
        <w:tc>
          <w:tcPr>
            <w:tcW w:type="pct" w:w="2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0,01</w:t>
            </w:r>
          </w:p>
        </w:tc>
      </w:tr>
      <w:tr>
        <w:trPr>
          <w:cantSplit/>
          <w:tblHeader w:val="false"/>
        </w:trPr>
        <w:tc>
          <w:tcPr>
            <w:tcW w:type="pct" w:w="7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Écrire 1/1000 avec une virgule.</w:t>
            </w:r>
          </w:p>
        </w:tc>
        <w:tc>
          <w:tcPr>
            <w:tcW w:type="pct" w:w="2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0,001</w:t>
            </w:r>
          </w:p>
        </w:tc>
      </w:tr>
      <w:tr>
        <w:trPr>
          <w:cantSplit/>
          <w:tblHeader w:val="false"/>
        </w:trPr>
        <w:tc>
          <w:tcPr>
            <w:tcW w:type="pct" w:w="7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Écrire 0,1 sous forme d'une fraction de dénominateur 10.</w:t>
            </w:r>
          </w:p>
        </w:tc>
        <w:tc>
          <w:tcPr>
            <w:tcW w:type="pct" w:w="2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1/10</w:t>
            </w:r>
          </w:p>
        </w:tc>
      </w:tr>
    </w:tbl>
    <w:p>
      <w:pPr>
        <w:spacing w:after="110"/>
      </w:pP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Erreur visée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Compter les zéros du dénominateur au lieu de placer le chiffre au bon rang : écrire 0,1 pour un centième.</w:t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À faire verbaliser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Un centième se place au deuxième rang après la virgule : le rang des dixièmes reste vide.</w:t>
      </w: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3 — passer d'une fraction décimale à une écriture… ; multiplier un nombre décimal par 1, 10, 100… ; diviser un nombre décimal par 1, 10, 100 ou 1…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Passer d'une fraction décimale à une écriture à virgule, et l'inverse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7000"/>
        <w:gridCol w:w="2460"/>
      </w:tblGrid>
      <w:tr>
        <w:trPr>
          <w:cantSplit/>
          <w:tblHeader/>
        </w:trPr>
        <w:tc>
          <w:tcPr>
            <w:tcW w:type="pct" w:w="74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Question</w:t>
            </w:r>
          </w:p>
        </w:tc>
        <w:tc>
          <w:tcPr>
            <w:tcW w:type="pct" w:w="26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Réponse</w:t>
            </w:r>
          </w:p>
        </w:tc>
      </w:tr>
      <w:tr>
        <w:trPr>
          <w:cantSplit/>
          <w:tblHeader w:val="false"/>
        </w:trPr>
        <w:tc>
          <w:tcPr>
            <w:tcW w:type="pct" w:w="7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Écrire 4 + 7/100 avec une virgule.</w:t>
            </w:r>
          </w:p>
        </w:tc>
        <w:tc>
          <w:tcPr>
            <w:tcW w:type="pct" w:w="2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4,07</w:t>
            </w:r>
          </w:p>
        </w:tc>
      </w:tr>
      <w:tr>
        <w:trPr>
          <w:cantSplit/>
          <w:tblHeader w:val="false"/>
        </w:trPr>
        <w:tc>
          <w:tcPr>
            <w:tcW w:type="pct" w:w="7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Écrire 3,25 sous forme d'une fraction de dénominateur 100.</w:t>
            </w:r>
          </w:p>
        </w:tc>
        <w:tc>
          <w:tcPr>
            <w:tcW w:type="pct" w:w="2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325/100</w:t>
            </w:r>
          </w:p>
        </w:tc>
      </w:tr>
      <w:tr>
        <w:trPr>
          <w:cantSplit/>
          <w:tblHeader w:val="false"/>
        </w:trPr>
        <w:tc>
          <w:tcPr>
            <w:tcW w:type="pct" w:w="7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Écrire 407/100 avec une virgule.</w:t>
            </w:r>
          </w:p>
        </w:tc>
        <w:tc>
          <w:tcPr>
            <w:tcW w:type="pct" w:w="2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4,07</w:t>
            </w:r>
          </w:p>
        </w:tc>
      </w:tr>
    </w:tbl>
    <w:p>
      <w:pPr>
        <w:spacing w:after="110"/>
      </w:pP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Erreur visée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Placer le chiffre au rang des dixièmes quel que soit le dénominateur : écrire 4,7 pour 4 + 7/100.</w:t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À faire verbaliser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Le dénominateur dit à quel rang se place le chiffre : sur 100, c'est le rang des centièmes.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Multiplier un nombre décimal par 1, 10, 100 ou 1 000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5960"/>
        <w:gridCol w:w="3500"/>
      </w:tblGrid>
      <w:tr>
        <w:trPr>
          <w:cantSplit/>
          <w:tblHeader/>
        </w:trPr>
        <w:tc>
          <w:tcPr>
            <w:tcW w:type="pct" w:w="63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Question</w:t>
            </w:r>
          </w:p>
        </w:tc>
        <w:tc>
          <w:tcPr>
            <w:tcW w:type="pct" w:w="37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Réponse</w:t>
            </w:r>
          </w:p>
        </w:tc>
      </w:tr>
      <w:tr>
        <w:trPr>
          <w:cantSplit/>
          <w:tblHeader w:val="false"/>
        </w:trPr>
        <w:tc>
          <w:tcPr>
            <w:tcW w:type="pct" w:w="6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Calculer 3,6 × 100</w:t>
            </w:r>
          </w:p>
        </w:tc>
        <w:tc>
          <w:tcPr>
            <w:tcW w:type="pct" w:w="3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360</w:t>
            </w:r>
          </w:p>
        </w:tc>
      </w:tr>
      <w:tr>
        <w:trPr>
          <w:cantSplit/>
          <w:tblHeader w:val="false"/>
        </w:trPr>
        <w:tc>
          <w:tcPr>
            <w:tcW w:type="pct" w:w="6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Calculer 0,45 × 1 000</w:t>
            </w:r>
          </w:p>
        </w:tc>
        <w:tc>
          <w:tcPr>
            <w:tcW w:type="pct" w:w="3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450</w:t>
            </w:r>
          </w:p>
        </w:tc>
      </w:tr>
      <w:tr>
        <w:trPr>
          <w:cantSplit/>
          <w:tblHeader w:val="false"/>
        </w:trPr>
        <w:tc>
          <w:tcPr>
            <w:tcW w:type="pct" w:w="6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Calculer 12,7 × 10</w:t>
            </w:r>
          </w:p>
        </w:tc>
        <w:tc>
          <w:tcPr>
            <w:tcW w:type="pct" w:w="3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127</w:t>
            </w:r>
          </w:p>
        </w:tc>
      </w:tr>
    </w:tbl>
    <w:p>
      <w:pPr>
        <w:spacing w:after="110"/>
      </w:pP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Erreur visée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Ajouter des zéros à droite sans faire changer les chiffres de rang : répondre 3,600, qui vaut encore 3,6.</w:t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À faire verbaliser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Multiplier par 100 fait changer chaque chiffre de deux rangs vers la gauche : les unités deviennent des centaines.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Diviser un nombre décimal par 1, 10, 100 ou 1 000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5865"/>
        <w:gridCol w:w="3595"/>
      </w:tblGrid>
      <w:tr>
        <w:trPr>
          <w:cantSplit/>
          <w:tblHeader/>
        </w:trPr>
        <w:tc>
          <w:tcPr>
            <w:tcW w:type="pct" w:w="62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Question</w:t>
            </w:r>
          </w:p>
        </w:tc>
        <w:tc>
          <w:tcPr>
            <w:tcW w:type="pct" w:w="38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Réponse</w:t>
            </w:r>
          </w:p>
        </w:tc>
      </w:tr>
      <w:tr>
        <w:trPr>
          <w:cantSplit/>
          <w:tblHeader w:val="false"/>
        </w:trPr>
        <w:tc>
          <w:tcPr>
            <w:tcW w:type="pct" w:w="6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Calculer 45 ÷ 100</w:t>
            </w:r>
          </w:p>
        </w:tc>
        <w:tc>
          <w:tcPr>
            <w:tcW w:type="pct" w:w="3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0,45</w:t>
            </w:r>
          </w:p>
        </w:tc>
      </w:tr>
      <w:tr>
        <w:trPr>
          <w:cantSplit/>
          <w:tblHeader w:val="false"/>
        </w:trPr>
        <w:tc>
          <w:tcPr>
            <w:tcW w:type="pct" w:w="6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Calculer 8,2 ÷ 10</w:t>
            </w:r>
          </w:p>
        </w:tc>
        <w:tc>
          <w:tcPr>
            <w:tcW w:type="pct" w:w="3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0,82</w:t>
            </w:r>
          </w:p>
        </w:tc>
      </w:tr>
      <w:tr>
        <w:trPr>
          <w:cantSplit/>
          <w:tblHeader w:val="false"/>
        </w:trPr>
        <w:tc>
          <w:tcPr>
            <w:tcW w:type="pct" w:w="6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Calculer 6 ÷ 1 000</w:t>
            </w:r>
          </w:p>
        </w:tc>
        <w:tc>
          <w:tcPr>
            <w:tcW w:type="pct" w:w="3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0,006</w:t>
            </w:r>
          </w:p>
        </w:tc>
      </w:tr>
    </w:tbl>
    <w:p>
      <w:pPr>
        <w:spacing w:after="110"/>
      </w:pP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Erreur visée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Déplacer la virgule du mauvais côté, ou d'un seul rang : répondre 4,5 ou 4 500 pour 45 ÷ 100.</w:t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À faire verbaliser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Diviser par 100 fait changer chaque chiffre de deux rangs vers la droite : les unités deviennent des centièmes.</w:t>
      </w: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4 — lexique et codage des objets de base de la… ; reconnaître un carré, un rectangle, un… ; reconnaître si une figure a un ou plusieurs…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Lexique et codage des objets de base de la géométrie plane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6717"/>
        <w:gridCol w:w="2743"/>
      </w:tblGrid>
      <w:tr>
        <w:trPr>
          <w:cantSplit/>
          <w:tblHeader/>
        </w:trPr>
        <w:tc>
          <w:tcPr>
            <w:tcW w:type="pct" w:w="71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Question</w:t>
            </w:r>
          </w:p>
        </w:tc>
        <w:tc>
          <w:tcPr>
            <w:tcW w:type="pct" w:w="29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Réponse</w:t>
            </w:r>
          </w:p>
        </w:tc>
      </w:tr>
      <w:tr>
        <w:trPr>
          <w:cantSplit/>
          <w:tblHeader w:val="false"/>
        </w:trPr>
        <w:tc>
          <w:tcPr>
            <w:tcW w:type="pct" w:w="7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Deux segments portent le même codage. Comment sont leurs longueurs ?</w:t>
            </w:r>
          </w:p>
        </w:tc>
        <w:tc>
          <w:tcPr>
            <w:tcW w:type="pct" w:w="2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Égales</w:t>
            </w:r>
          </w:p>
        </w:tc>
      </w:tr>
      <w:tr>
        <w:trPr>
          <w:cantSplit/>
          <w:tblHeader w:val="false"/>
        </w:trPr>
        <w:tc>
          <w:tcPr>
            <w:tcW w:type="pct" w:w="7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Que code un petit carré placé dans un angle ?</w:t>
            </w:r>
          </w:p>
        </w:tc>
        <w:tc>
          <w:tcPr>
            <w:tcW w:type="pct" w:w="2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Angle droit</w:t>
            </w:r>
          </w:p>
        </w:tc>
      </w:tr>
      <w:tr>
        <w:trPr>
          <w:cantSplit/>
          <w:tblHeader w:val="false"/>
        </w:trPr>
        <w:tc>
          <w:tcPr>
            <w:tcW w:type="pct" w:w="7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Deux angles portent le même codage. Comment sont ces deux angles ?</w:t>
            </w:r>
          </w:p>
        </w:tc>
        <w:tc>
          <w:tcPr>
            <w:tcW w:type="pct" w:w="2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Égaux</w:t>
            </w:r>
          </w:p>
        </w:tc>
      </w:tr>
    </w:tbl>
    <w:p>
      <w:pPr>
        <w:spacing w:after="110"/>
      </w:pP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Erreur visée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Prendre le codage pour une décoration, et aller mesurer à la règle une longueur que la figure donnait déjà.</w:t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À faire verbaliser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Un codage est une information : il dit ce qui est vrai sur la figure, même si le dessin n'est pas exact.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Reconnaître un carré, un rectangle, un triangle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7095"/>
        <w:gridCol w:w="2365"/>
      </w:tblGrid>
      <w:tr>
        <w:trPr>
          <w:cantSplit/>
          <w:tblHeader/>
        </w:trPr>
        <w:tc>
          <w:tcPr>
            <w:tcW w:type="pct" w:w="75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Question</w:t>
            </w:r>
          </w:p>
        </w:tc>
        <w:tc>
          <w:tcPr>
            <w:tcW w:type="pct" w:w="25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Réponse</w:t>
            </w:r>
          </w:p>
        </w:tc>
      </w:tr>
      <w:tr>
        <w:trPr>
          <w:cantSplit/>
          <w:tblHeader w:val="false"/>
        </w:trPr>
        <w:tc>
          <w:tcPr>
            <w:tcW w:type="pct" w:w="7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Quatre angles droits et quatre côtés égaux : quelle figure ?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Carré</w:t>
            </w:r>
          </w:p>
        </w:tc>
      </w:tr>
      <w:tr>
        <w:trPr>
          <w:cantSplit/>
          <w:tblHeader w:val="false"/>
        </w:trPr>
        <w:tc>
          <w:tcPr>
            <w:tcW w:type="pct" w:w="7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Quatre angles droits, deux côtés longs et deux côtés courts : quelle figure ?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Rectangle</w:t>
            </w:r>
          </w:p>
        </w:tc>
      </w:tr>
      <w:tr>
        <w:trPr>
          <w:cantSplit/>
          <w:tblHeader w:val="false"/>
        </w:trPr>
        <w:tc>
          <w:tcPr>
            <w:tcW w:type="pct" w:w="7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Combien de sommets a un triangle ?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</w:t>
            </w:r>
          </w:p>
        </w:tc>
      </w:tr>
    </w:tbl>
    <w:p>
      <w:pPr>
        <w:spacing w:after="110"/>
      </w:pP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Erreur visée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S'arrêter aux angles droits sans lire la condition sur les longueurs, et appeler « rectangle » un carré.</w:t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À faire verbaliser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Un carré est un rectangle particulier : il a en plus ses quatre côtés de même longueur.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Reconnaître si une figure a un ou plusieurs axes de symétrie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6906"/>
        <w:gridCol w:w="2554"/>
      </w:tblGrid>
      <w:tr>
        <w:trPr>
          <w:cantSplit/>
          <w:tblHeader/>
        </w:trPr>
        <w:tc>
          <w:tcPr>
            <w:tcW w:type="pct" w:w="73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Question</w:t>
            </w:r>
          </w:p>
        </w:tc>
        <w:tc>
          <w:tcPr>
            <w:tcW w:type="pct" w:w="27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Réponse</w:t>
            </w:r>
          </w:p>
        </w:tc>
      </w:tr>
      <w:tr>
        <w:trPr>
          <w:cantSplit/>
          <w:tblHeader w:val="false"/>
        </w:trPr>
        <w:tc>
          <w:tcPr>
            <w:tcW w:type="pct" w:w="7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Un rectangle qui n'est pas un carré a-t-il un axe de symétrie ?</w:t>
            </w:r>
          </w:p>
        </w:tc>
        <w:tc>
          <w:tcPr>
            <w:tcW w:type="pct" w:w="2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Oui</w:t>
            </w:r>
          </w:p>
        </w:tc>
      </w:tr>
      <w:tr>
        <w:trPr>
          <w:cantSplit/>
          <w:tblHeader w:val="false"/>
        </w:trPr>
        <w:tc>
          <w:tcPr>
            <w:tcW w:type="pct" w:w="7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La diagonale d'un rectangle est-elle un axe de symétrie ?</w:t>
            </w:r>
          </w:p>
        </w:tc>
        <w:tc>
          <w:tcPr>
            <w:tcW w:type="pct" w:w="2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Non</w:t>
            </w:r>
          </w:p>
        </w:tc>
      </w:tr>
      <w:tr>
        <w:trPr>
          <w:cantSplit/>
          <w:tblHeader w:val="false"/>
        </w:trPr>
        <w:tc>
          <w:tcPr>
            <w:tcW w:type="pct" w:w="7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Un carré a-t-il un seul axe de symétrie, ou plusieurs ?</w:t>
            </w:r>
          </w:p>
        </w:tc>
        <w:tc>
          <w:tcPr>
            <w:tcW w:type="pct" w:w="2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Plusieurs</w:t>
            </w:r>
          </w:p>
        </w:tc>
      </w:tr>
    </w:tbl>
    <w:p>
      <w:pPr>
        <w:spacing w:after="110"/>
      </w:pP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Erreur visée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Prendre une diagonale pour un axe : quatre axes attribués au rectangle, et un axe attribué au parallélogramme, qui n'en a aucun.</w:t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À faire verbaliser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On plie mentalement : le pli qui passe par le milieu des grands côtés marche, la diagonale non.</w:t>
      </w: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6 — coder des angles droits et des longueurs… ; reconnaître une fraction sur des… ; relations entre 1/4, 1/2, 3/4 et 1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Coder des angles droits et des longueurs égales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7190"/>
        <w:gridCol w:w="2270"/>
      </w:tblGrid>
      <w:tr>
        <w:trPr>
          <w:cantSplit/>
          <w:tblHeader/>
        </w:trPr>
        <w:tc>
          <w:tcPr>
            <w:tcW w:type="pct" w:w="76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Question</w:t>
            </w:r>
          </w:p>
        </w:tc>
        <w:tc>
          <w:tcPr>
            <w:tcW w:type="pct" w:w="24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Réponse</w:t>
            </w:r>
          </w:p>
        </w:tc>
      </w:tr>
      <w:tr>
        <w:trPr>
          <w:cantSplit/>
          <w:tblHeader w:val="false"/>
        </w:trPr>
        <w:tc>
          <w:tcPr>
            <w:tcW w:type="pct" w:w="7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On code tous les angles droits d'un carré. Combien de codages trace-t-on ?</w:t>
            </w:r>
          </w:p>
        </w:tc>
        <w:tc>
          <w:tcPr>
            <w:tcW w:type="pct" w:w="2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4</w:t>
            </w:r>
          </w:p>
        </w:tc>
      </w:tr>
      <w:tr>
        <w:trPr>
          <w:cantSplit/>
          <w:tblHeader w:val="false"/>
        </w:trPr>
        <w:tc>
          <w:tcPr>
            <w:tcW w:type="pct" w:w="7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Un rectangle a combien de paires de côtés de même longueur ?</w:t>
            </w:r>
          </w:p>
        </w:tc>
        <w:tc>
          <w:tcPr>
            <w:tcW w:type="pct" w:w="2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2</w:t>
            </w:r>
          </w:p>
        </w:tc>
      </w:tr>
      <w:tr>
        <w:trPr>
          <w:cantSplit/>
          <w:tblHeader w:val="false"/>
        </w:trPr>
        <w:tc>
          <w:tcPr>
            <w:tcW w:type="pct" w:w="7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Un triangle isocèle a combien de côtés de même longueur ?</w:t>
            </w:r>
          </w:p>
        </w:tc>
        <w:tc>
          <w:tcPr>
            <w:tcW w:type="pct" w:w="2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2</w:t>
            </w:r>
          </w:p>
        </w:tc>
      </w:tr>
    </w:tbl>
    <w:p>
      <w:pPr>
        <w:spacing w:after="110"/>
      </w:pP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Erreur visée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N'en coder qu'une partie, comme si le codage était un exemple et non une information complète.</w:t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À faire verbaliser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Tout ce qui est vrai et utile se code. Ce qui n'est pas codé n'est pas su.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Reconnaître une fraction sur des représentations variées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7473"/>
        <w:gridCol w:w="1987"/>
      </w:tblGrid>
      <w:tr>
        <w:trPr>
          <w:cantSplit/>
          <w:tblHeader/>
        </w:trPr>
        <w:tc>
          <w:tcPr>
            <w:tcW w:type="pct" w:w="79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Question</w:t>
            </w:r>
          </w:p>
        </w:tc>
        <w:tc>
          <w:tcPr>
            <w:tcW w:type="pct" w:w="21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Réponse</w:t>
            </w:r>
          </w:p>
        </w:tc>
      </w:tr>
      <w:tr>
        <w:trPr>
          <w:cantSplit/>
          <w:tblHeader w:val="false"/>
        </w:trPr>
        <w:tc>
          <w:tcPr>
            <w:tcW w:type="pct" w:w="7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Un rectangle est partagé en 8 parts égales, 3 sont coloriées. Quelle fraction est coloriée ?</w:t>
            </w:r>
          </w:p>
        </w:tc>
        <w:tc>
          <w:tcPr>
            <w:tcW w:type="pct" w:w="2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3/8</w:t>
            </w:r>
          </w:p>
        </w:tc>
      </w:tr>
      <w:tr>
        <w:trPr>
          <w:cantSplit/>
          <w:tblHeader w:val="false"/>
        </w:trPr>
        <w:tc>
          <w:tcPr>
            <w:tcW w:type="pct" w:w="7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Une bande est partagée en 5 parts égales, 2 sont coloriées. Quelle fraction n'est PAS coloriée ?</w:t>
            </w:r>
          </w:p>
        </w:tc>
        <w:tc>
          <w:tcPr>
            <w:tcW w:type="pct" w:w="2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3/5</w:t>
            </w:r>
          </w:p>
        </w:tc>
      </w:tr>
      <w:tr>
        <w:trPr>
          <w:cantSplit/>
          <w:tblHeader w:val="false"/>
        </w:trPr>
        <w:tc>
          <w:tcPr>
            <w:tcW w:type="pct" w:w="7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Un disque est partagé en 4 parts égales, 3 sont coloriées. Écrire la fraction coloriée.</w:t>
            </w:r>
          </w:p>
        </w:tc>
        <w:tc>
          <w:tcPr>
            <w:tcW w:type="pct" w:w="2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3/4</w:t>
            </w:r>
          </w:p>
        </w:tc>
      </w:tr>
    </w:tbl>
    <w:p>
      <w:pPr>
        <w:spacing w:after="110"/>
      </w:pP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Erreur visée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Mettre au dénominateur le nombre de parts non coloriées au lieu du nombre total de parts.</w:t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À faire verbaliser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Le dénominateur dit en combien de parts égales le tout est partagé ; le numérateur dit combien on en prend.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Relations entre 1/4, 1/2, 3/4 et 1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5865"/>
        <w:gridCol w:w="3595"/>
      </w:tblGrid>
      <w:tr>
        <w:trPr>
          <w:cantSplit/>
          <w:tblHeader/>
        </w:trPr>
        <w:tc>
          <w:tcPr>
            <w:tcW w:type="pct" w:w="62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Question</w:t>
            </w:r>
          </w:p>
        </w:tc>
        <w:tc>
          <w:tcPr>
            <w:tcW w:type="pct" w:w="38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Réponse</w:t>
            </w:r>
          </w:p>
        </w:tc>
      </w:tr>
      <w:tr>
        <w:trPr>
          <w:cantSplit/>
          <w:tblHeader w:val="false"/>
        </w:trPr>
        <w:tc>
          <w:tcPr>
            <w:tcW w:type="pct" w:w="6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Calculer 1 − 1/4</w:t>
            </w:r>
          </w:p>
        </w:tc>
        <w:tc>
          <w:tcPr>
            <w:tcW w:type="pct" w:w="3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3/4</w:t>
            </w:r>
          </w:p>
        </w:tc>
      </w:tr>
      <w:tr>
        <w:trPr>
          <w:cantSplit/>
          <w:tblHeader w:val="false"/>
        </w:trPr>
        <w:tc>
          <w:tcPr>
            <w:tcW w:type="pct" w:w="6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Calculer 1/2 + 1/4</w:t>
            </w:r>
          </w:p>
        </w:tc>
        <w:tc>
          <w:tcPr>
            <w:tcW w:type="pct" w:w="3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3/4</w:t>
            </w:r>
          </w:p>
        </w:tc>
      </w:tr>
      <w:tr>
        <w:trPr>
          <w:cantSplit/>
          <w:tblHeader w:val="false"/>
        </w:trPr>
        <w:tc>
          <w:tcPr>
            <w:tcW w:type="pct" w:w="6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Calculer 1/2 + 1/2</w:t>
            </w:r>
          </w:p>
        </w:tc>
        <w:tc>
          <w:tcPr>
            <w:tcW w:type="pct" w:w="3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</w:t>
            </w:r>
          </w:p>
        </w:tc>
      </w:tr>
    </w:tbl>
    <w:p>
      <w:pPr>
        <w:spacing w:after="110"/>
      </w:pP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Erreur visée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Soustraire ou additionner les numérateurs sans se représenter le tout : répondre 1/4 pour 1 − 1/4.</w:t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À faire verbaliser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Un entier, c'est quatre quarts : on en enlève un, il en reste trois.</w:t>
      </w: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7 — passer d'une écriture fractionnaire à une… ; calculer une fraction d'une quantité ; lire l'heure sur un cadran à aiguilles ou un…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Passer d'une écriture fractionnaire à une écriture décimale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7000"/>
        <w:gridCol w:w="2460"/>
      </w:tblGrid>
      <w:tr>
        <w:trPr>
          <w:cantSplit/>
          <w:tblHeader/>
        </w:trPr>
        <w:tc>
          <w:tcPr>
            <w:tcW w:type="pct" w:w="74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Question</w:t>
            </w:r>
          </w:p>
        </w:tc>
        <w:tc>
          <w:tcPr>
            <w:tcW w:type="pct" w:w="26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Réponse</w:t>
            </w:r>
          </w:p>
        </w:tc>
      </w:tr>
      <w:tr>
        <w:trPr>
          <w:cantSplit/>
          <w:tblHeader w:val="false"/>
        </w:trPr>
        <w:tc>
          <w:tcPr>
            <w:tcW w:type="pct" w:w="7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Écrire 3/4 avec une virgule.</w:t>
            </w:r>
          </w:p>
        </w:tc>
        <w:tc>
          <w:tcPr>
            <w:tcW w:type="pct" w:w="2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0,75</w:t>
            </w:r>
          </w:p>
        </w:tc>
      </w:tr>
      <w:tr>
        <w:trPr>
          <w:cantSplit/>
          <w:tblHeader w:val="false"/>
        </w:trPr>
        <w:tc>
          <w:tcPr>
            <w:tcW w:type="pct" w:w="7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Écrire 5/2 avec une virgule.</w:t>
            </w:r>
          </w:p>
        </w:tc>
        <w:tc>
          <w:tcPr>
            <w:tcW w:type="pct" w:w="2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2,5</w:t>
            </w:r>
          </w:p>
        </w:tc>
      </w:tr>
      <w:tr>
        <w:trPr>
          <w:cantSplit/>
          <w:tblHeader w:val="false"/>
        </w:trPr>
        <w:tc>
          <w:tcPr>
            <w:tcW w:type="pct" w:w="7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Écrire 0,5 sous forme d'une fraction de dénominateur 2.</w:t>
            </w:r>
          </w:p>
        </w:tc>
        <w:tc>
          <w:tcPr>
            <w:tcW w:type="pct" w:w="2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1/2</w:t>
            </w:r>
          </w:p>
        </w:tc>
      </w:tr>
    </w:tbl>
    <w:p>
      <w:pPr>
        <w:spacing w:after="110"/>
      </w:pP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Erreur visée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Recopier les chiffres de la fraction au lieu de calculer le quotient : répondre 0,34 pour 3/4.</w:t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À faire verbaliser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Un quart vaut 0,25 ; trois quarts, c'est trois fois 0,25.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Calculer une fraction d'une quantité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6433"/>
        <w:gridCol w:w="3027"/>
      </w:tblGrid>
      <w:tr>
        <w:trPr>
          <w:cantSplit/>
          <w:tblHeader/>
        </w:trPr>
        <w:tc>
          <w:tcPr>
            <w:tcW w:type="pct" w:w="68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Question</w:t>
            </w:r>
          </w:p>
        </w:tc>
        <w:tc>
          <w:tcPr>
            <w:tcW w:type="pct" w:w="32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Réponse</w:t>
            </w:r>
          </w:p>
        </w:tc>
      </w:tr>
      <w:tr>
        <w:trPr>
          <w:cantSplit/>
          <w:tblHeader w:val="false"/>
        </w:trPr>
        <w:tc>
          <w:tcPr>
            <w:tcW w:type="pct" w:w="6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Combien font les 3/4 de 20 € ?</w:t>
            </w:r>
          </w:p>
        </w:tc>
        <w:tc>
          <w:tcPr>
            <w:tcW w:type="pct" w:w="3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15 €</w:t>
            </w:r>
          </w:p>
        </w:tc>
      </w:tr>
      <w:tr>
        <w:trPr>
          <w:cantSplit/>
          <w:tblHeader w:val="false"/>
        </w:trPr>
        <w:tc>
          <w:tcPr>
            <w:tcW w:type="pct" w:w="6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Combien font les 2/3 de 12 œufs ?</w:t>
            </w:r>
          </w:p>
        </w:tc>
        <w:tc>
          <w:tcPr>
            <w:tcW w:type="pct" w:w="3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8 œufs</w:t>
            </w:r>
          </w:p>
        </w:tc>
      </w:tr>
      <w:tr>
        <w:trPr>
          <w:cantSplit/>
          <w:tblHeader w:val="false"/>
        </w:trPr>
        <w:tc>
          <w:tcPr>
            <w:tcW w:type="pct" w:w="6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Combien font les 3/5 de 40 m ?</w:t>
            </w:r>
          </w:p>
        </w:tc>
        <w:tc>
          <w:tcPr>
            <w:tcW w:type="pct" w:w="3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24 m</w:t>
            </w:r>
          </w:p>
        </w:tc>
      </w:tr>
    </w:tbl>
    <w:p>
      <w:pPr>
        <w:spacing w:after="110"/>
      </w:pP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Erreur visée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Inverser les deux étapes : diviser par le numérateur et multiplier par le dénominateur.</w:t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À faire verbaliser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On divise par le dénominateur pour obtenir une part, puis on multiplie par le numérateur.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Lire l'heure sur un cadran à aiguilles ou un affichage digital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7000"/>
        <w:gridCol w:w="2460"/>
      </w:tblGrid>
      <w:tr>
        <w:trPr>
          <w:cantSplit/>
          <w:tblHeader/>
        </w:trPr>
        <w:tc>
          <w:tcPr>
            <w:tcW w:type="pct" w:w="74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Question</w:t>
            </w:r>
          </w:p>
        </w:tc>
        <w:tc>
          <w:tcPr>
            <w:tcW w:type="pct" w:w="26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Réponse</w:t>
            </w:r>
          </w:p>
        </w:tc>
      </w:tr>
      <w:tr>
        <w:trPr>
          <w:cantSplit/>
          <w:tblHeader w:val="false"/>
        </w:trPr>
        <w:tc>
          <w:tcPr>
            <w:tcW w:type="pct" w:w="7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La grande aiguille est sur le 3, la petite entre le 4 et le 5. Quelle heure est-il ?</w:t>
            </w:r>
          </w:p>
        </w:tc>
        <w:tc>
          <w:tcPr>
            <w:tcW w:type="pct" w:w="2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4 h 15</w:t>
            </w:r>
          </w:p>
        </w:tc>
      </w:tr>
      <w:tr>
        <w:trPr>
          <w:cantSplit/>
          <w:tblHeader w:val="false"/>
        </w:trPr>
        <w:tc>
          <w:tcPr>
            <w:tcW w:type="pct" w:w="7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La grande aiguille est sur le 6, la petite entre le 9 et le 10. Quelle heure est-il ?</w:t>
            </w:r>
          </w:p>
        </w:tc>
        <w:tc>
          <w:tcPr>
            <w:tcW w:type="pct" w:w="2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9 h 30</w:t>
            </w:r>
          </w:p>
        </w:tc>
      </w:tr>
      <w:tr>
        <w:trPr>
          <w:cantSplit/>
          <w:tblHeader w:val="false"/>
        </w:trPr>
        <w:tc>
          <w:tcPr>
            <w:tcW w:type="pct" w:w="7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Un affichage digital indique 17:45. Combien de temps reste-t-il avant 18 h ?</w:t>
            </w:r>
          </w:p>
        </w:tc>
        <w:tc>
          <w:tcPr>
            <w:tcW w:type="pct" w:w="2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15 minutes</w:t>
            </w:r>
          </w:p>
        </w:tc>
      </w:tr>
    </w:tbl>
    <w:p>
      <w:pPr>
        <w:spacing w:after="110"/>
      </w:pP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Erreur visée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Lire la petite aiguille comme si elle pointait l'heure exacte, alors qu'elle a déjà avancé entre deux chiffres.</w:t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À faire verbaliser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La petite aiguille avance tout au long de l'heure : entre 4 et 5, il est 4 heures passées.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Ce que l'élève fait ensuite, selon son niveau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/>
          <w:iCs/>
          <w:color w:val="111111"/>
          <w:sz w:val="22"/>
          <w:szCs w:val="22"/>
        </w:rPr>
        <w:t xml:space="preserve">Ce texte est adressé à l'ÉLÈVE. Rien ici ne demande de relever quoi que ce soit : il lit son niveau sur sa copie et il sait vers quel parcours aller.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270"/>
        <w:gridCol w:w="7190"/>
      </w:tblGrid>
      <w:tr>
        <w:trPr>
          <w:cantSplit/>
          <w:tblHeader/>
        </w:trPr>
        <w:tc>
          <w:tcPr>
            <w:tcW w:type="pct" w:w="24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Niveau obtenu</w:t>
            </w:r>
          </w:p>
        </w:tc>
        <w:tc>
          <w:tcPr>
            <w:tcW w:type="pct" w:w="76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Ce que je fais ensuite</w:t>
            </w:r>
          </w:p>
        </w:tc>
      </w:tr>
      <w:tr>
        <w:trPr>
          <w:cantSplit/>
          <w:tblHeader w:val="false"/>
        </w:trPr>
        <w:tc>
          <w:tcPr>
            <w:tcW w:type="pct" w:w="2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7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Reprends d'abord le tableau de numération et la différence entre le chiffre et le nombre : tout le reste du chapitre s'appuie dessus. Refais les exercices du parcours essentiel.</w:t>
            </w:r>
          </w:p>
        </w:tc>
      </w:tr>
      <w:tr>
        <w:trPr>
          <w:cantSplit/>
          <w:tblHeader w:val="false"/>
        </w:trPr>
        <w:tc>
          <w:tcPr>
            <w:tcW w:type="pct" w:w="2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7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La valeur d'un chiffre est en place. Ce qui reste à stabiliser, c'est la lecture des grands nombres et la graduation quand l'intervalle ne vaut pas 1. Parcours consolidation.</w:t>
            </w:r>
          </w:p>
        </w:tc>
      </w:tr>
      <w:tr>
        <w:trPr>
          <w:cantSplit/>
          <w:tblHeader w:val="false"/>
        </w:trPr>
        <w:tc>
          <w:tcPr>
            <w:tcW w:type="pct" w:w="2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7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chapitre est acquis. Va chercher les tâches complexes du plan de travail.</w:t>
            </w:r>
          </w:p>
        </w:tc>
      </w:tr>
      <w:tr>
        <w:trPr>
          <w:cantSplit/>
          <w:tblHeader w:val="false"/>
        </w:trPr>
        <w:tc>
          <w:tcPr>
            <w:tcW w:type="pct" w:w="2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  <w:tc>
          <w:tcPr>
            <w:tcW w:type="pct" w:w="7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chapitre est solide. Prends le nombre mystère et les tailles de fichiers : ils demandent de vérifier, pas seulement de trouver.</w:t>
            </w:r>
          </w:p>
        </w:tc>
      </w:tr>
    </w:tbl>
    <w:p>
      <w:pPr>
        <w:spacing w:after="110"/>
      </w:pP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nombres entiers — fiche de préparation (professeur)</dc:title>
  <dc:creator>Fabunia</dc:creator>
  <dc:description>Les nombres entiers — 6e</dc:description>
  <cp:lastModifiedBy>Un-named</cp:lastModifiedBy>
  <cp:revision>1</cp:revision>
  <dcterms:created xsi:type="dcterms:W3CDTF">2026-09-13T19:56:04.852Z</dcterms:created>
  <dcterms:modified xsi:type="dcterms:W3CDTF">2026-09-13T19:56:04.852Z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